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2299" w:rsidRDefault="0073697E" w:rsidP="00370BB4">
      <w:pPr>
        <w:jc w:val="center"/>
        <w:rPr>
          <w:rFonts w:ascii="Times New Roman" w:hAnsi="Times New Roman" w:cs="Times New Roman"/>
          <w:sz w:val="24"/>
          <w:szCs w:val="24"/>
          <w:u w:val="single"/>
        </w:rPr>
      </w:pPr>
      <w:r w:rsidRPr="0073697E">
        <w:rPr>
          <w:rFonts w:ascii="Times New Roman" w:hAnsi="Times New Roman" w:cs="Times New Roman"/>
          <w:sz w:val="24"/>
          <w:szCs w:val="24"/>
          <w:u w:val="single"/>
        </w:rPr>
        <w:t>Assonance and alliteration</w:t>
      </w:r>
    </w:p>
    <w:p w:rsidR="0073697E" w:rsidRPr="00086F43" w:rsidRDefault="007A0FED">
      <w:pPr>
        <w:rPr>
          <w:rFonts w:ascii="Times New Roman" w:hAnsi="Times New Roman" w:cs="Times New Roman"/>
          <w:sz w:val="24"/>
          <w:szCs w:val="24"/>
        </w:rPr>
      </w:pPr>
      <w:r>
        <w:rPr>
          <w:rFonts w:ascii="Times New Roman" w:hAnsi="Times New Roman" w:cs="Times New Roman"/>
          <w:sz w:val="24"/>
          <w:szCs w:val="24"/>
        </w:rPr>
        <w:t>Alliteration is the same sound /letter at the beginning of adjacent or closely related words. The words are mostly started by consonants. However, assonance is the resemblance of sounds between syllables and it involves vowels. I’ll use the poem,” I find no peace’ by Thomas Wyatt. ‘</w:t>
      </w:r>
      <w:r w:rsidR="00830427">
        <w:rPr>
          <w:rFonts w:ascii="Times New Roman" w:hAnsi="Times New Roman" w:cs="Times New Roman"/>
          <w:sz w:val="24"/>
          <w:szCs w:val="24"/>
        </w:rPr>
        <w:t>That</w:t>
      </w:r>
      <w:r>
        <w:rPr>
          <w:rFonts w:ascii="Times New Roman" w:hAnsi="Times New Roman" w:cs="Times New Roman"/>
          <w:sz w:val="24"/>
          <w:szCs w:val="24"/>
        </w:rPr>
        <w:t xml:space="preserve"> l</w:t>
      </w:r>
      <w:r w:rsidRPr="00830427">
        <w:rPr>
          <w:rFonts w:ascii="Times New Roman" w:hAnsi="Times New Roman" w:cs="Times New Roman"/>
          <w:sz w:val="24"/>
          <w:szCs w:val="24"/>
          <w:u w:val="single"/>
        </w:rPr>
        <w:t>o</w:t>
      </w:r>
      <w:r>
        <w:rPr>
          <w:rFonts w:ascii="Times New Roman" w:hAnsi="Times New Roman" w:cs="Times New Roman"/>
          <w:sz w:val="24"/>
          <w:szCs w:val="24"/>
        </w:rPr>
        <w:t>seth</w:t>
      </w:r>
      <w:r w:rsidR="00830427">
        <w:rPr>
          <w:rFonts w:ascii="Times New Roman" w:hAnsi="Times New Roman" w:cs="Times New Roman"/>
          <w:sz w:val="24"/>
          <w:szCs w:val="24"/>
        </w:rPr>
        <w:t xml:space="preserve"> </w:t>
      </w:r>
      <w:r>
        <w:rPr>
          <w:rFonts w:ascii="Times New Roman" w:hAnsi="Times New Roman" w:cs="Times New Roman"/>
          <w:sz w:val="24"/>
          <w:szCs w:val="24"/>
        </w:rPr>
        <w:t xml:space="preserve"> l</w:t>
      </w:r>
      <w:r w:rsidRPr="00830427">
        <w:rPr>
          <w:rFonts w:ascii="Times New Roman" w:hAnsi="Times New Roman" w:cs="Times New Roman"/>
          <w:sz w:val="24"/>
          <w:szCs w:val="24"/>
          <w:u w:val="single"/>
        </w:rPr>
        <w:t>o</w:t>
      </w:r>
      <w:r>
        <w:rPr>
          <w:rFonts w:ascii="Times New Roman" w:hAnsi="Times New Roman" w:cs="Times New Roman"/>
          <w:sz w:val="24"/>
          <w:szCs w:val="24"/>
        </w:rPr>
        <w:t xml:space="preserve">cketh </w:t>
      </w:r>
      <w:r w:rsidR="00830427">
        <w:rPr>
          <w:rFonts w:ascii="Times New Roman" w:hAnsi="Times New Roman" w:cs="Times New Roman"/>
          <w:sz w:val="24"/>
          <w:szCs w:val="24"/>
        </w:rPr>
        <w:t>n</w:t>
      </w:r>
      <w:r w:rsidR="00830427" w:rsidRPr="00830427">
        <w:rPr>
          <w:rFonts w:ascii="Times New Roman" w:hAnsi="Times New Roman" w:cs="Times New Roman"/>
          <w:sz w:val="24"/>
          <w:szCs w:val="24"/>
          <w:u w:val="single"/>
        </w:rPr>
        <w:t>o</w:t>
      </w:r>
      <w:r w:rsidR="00830427">
        <w:rPr>
          <w:rFonts w:ascii="Times New Roman" w:hAnsi="Times New Roman" w:cs="Times New Roman"/>
          <w:sz w:val="24"/>
          <w:szCs w:val="24"/>
        </w:rPr>
        <w:t xml:space="preserve">r </w:t>
      </w:r>
      <w:r>
        <w:rPr>
          <w:rFonts w:ascii="Times New Roman" w:hAnsi="Times New Roman" w:cs="Times New Roman"/>
          <w:sz w:val="24"/>
          <w:szCs w:val="24"/>
        </w:rPr>
        <w:t>h</w:t>
      </w:r>
      <w:r w:rsidR="00830427" w:rsidRPr="00830427">
        <w:rPr>
          <w:rFonts w:ascii="Times New Roman" w:hAnsi="Times New Roman" w:cs="Times New Roman"/>
          <w:sz w:val="24"/>
          <w:szCs w:val="24"/>
          <w:u w:val="single"/>
        </w:rPr>
        <w:t>o</w:t>
      </w:r>
      <w:r>
        <w:rPr>
          <w:rFonts w:ascii="Times New Roman" w:hAnsi="Times New Roman" w:cs="Times New Roman"/>
          <w:sz w:val="24"/>
          <w:szCs w:val="24"/>
        </w:rPr>
        <w:t>ldeth me in pris</w:t>
      </w:r>
      <w:r w:rsidRPr="00830427">
        <w:rPr>
          <w:rFonts w:ascii="Times New Roman" w:hAnsi="Times New Roman" w:cs="Times New Roman"/>
          <w:sz w:val="24"/>
          <w:szCs w:val="24"/>
          <w:u w:val="single"/>
        </w:rPr>
        <w:t>o</w:t>
      </w:r>
      <w:r>
        <w:rPr>
          <w:rFonts w:ascii="Times New Roman" w:hAnsi="Times New Roman" w:cs="Times New Roman"/>
          <w:sz w:val="24"/>
          <w:szCs w:val="24"/>
        </w:rPr>
        <w:t>n.’</w:t>
      </w:r>
      <w:r w:rsidR="00830427">
        <w:rPr>
          <w:rFonts w:ascii="Times New Roman" w:hAnsi="Times New Roman" w:cs="Times New Roman"/>
          <w:sz w:val="24"/>
          <w:szCs w:val="24"/>
        </w:rPr>
        <w:t>(Line</w:t>
      </w:r>
      <w:r>
        <w:rPr>
          <w:rFonts w:ascii="Times New Roman" w:hAnsi="Times New Roman" w:cs="Times New Roman"/>
          <w:sz w:val="24"/>
          <w:szCs w:val="24"/>
        </w:rPr>
        <w:t xml:space="preserve"> 5)</w:t>
      </w:r>
      <w:r w:rsidR="00830427">
        <w:rPr>
          <w:rFonts w:ascii="Times New Roman" w:hAnsi="Times New Roman" w:cs="Times New Roman"/>
          <w:sz w:val="24"/>
          <w:szCs w:val="24"/>
        </w:rPr>
        <w:t xml:space="preserve"> the underlined vowels are the assonance that have been used in this line.  In line 2, “I </w:t>
      </w:r>
      <w:r w:rsidR="00830427" w:rsidRPr="00830427">
        <w:rPr>
          <w:rFonts w:ascii="Times New Roman" w:hAnsi="Times New Roman" w:cs="Times New Roman"/>
          <w:sz w:val="24"/>
          <w:szCs w:val="24"/>
          <w:u w:val="single"/>
        </w:rPr>
        <w:t>f</w:t>
      </w:r>
      <w:r w:rsidR="00830427">
        <w:rPr>
          <w:rFonts w:ascii="Times New Roman" w:hAnsi="Times New Roman" w:cs="Times New Roman"/>
          <w:sz w:val="24"/>
          <w:szCs w:val="24"/>
        </w:rPr>
        <w:t xml:space="preserve">ear and hope. I burn and </w:t>
      </w:r>
      <w:r w:rsidR="00830427" w:rsidRPr="00830427">
        <w:rPr>
          <w:rFonts w:ascii="Times New Roman" w:hAnsi="Times New Roman" w:cs="Times New Roman"/>
          <w:sz w:val="24"/>
          <w:szCs w:val="24"/>
          <w:u w:val="single"/>
        </w:rPr>
        <w:t>f</w:t>
      </w:r>
      <w:r w:rsidR="00830427">
        <w:rPr>
          <w:rFonts w:ascii="Times New Roman" w:hAnsi="Times New Roman" w:cs="Times New Roman"/>
          <w:sz w:val="24"/>
          <w:szCs w:val="24"/>
        </w:rPr>
        <w:t>reeze like ice.” The underlined /f/ words are the alliteration.</w:t>
      </w:r>
      <w:r w:rsidR="00086F43">
        <w:rPr>
          <w:rFonts w:ascii="Times New Roman" w:hAnsi="Times New Roman" w:cs="Times New Roman"/>
          <w:sz w:val="24"/>
          <w:szCs w:val="24"/>
        </w:rPr>
        <w:t xml:space="preserve"> </w:t>
      </w:r>
      <w:r w:rsidR="00086F43" w:rsidRPr="00086F43">
        <w:rPr>
          <w:rFonts w:ascii="Times New Roman" w:hAnsi="Times New Roman" w:cs="Times New Roman"/>
          <w:sz w:val="24"/>
          <w:szCs w:val="24"/>
        </w:rPr>
        <w:t xml:space="preserve">The other main matters of </w:t>
      </w:r>
      <w:r w:rsidR="00086F43">
        <w:rPr>
          <w:rFonts w:ascii="Times New Roman" w:hAnsi="Times New Roman" w:cs="Times New Roman"/>
          <w:sz w:val="24"/>
          <w:szCs w:val="24"/>
        </w:rPr>
        <w:t xml:space="preserve">the </w:t>
      </w:r>
      <w:r w:rsidR="00086F43" w:rsidRPr="00086F43">
        <w:rPr>
          <w:rFonts w:ascii="Times New Roman" w:hAnsi="Times New Roman" w:cs="Times New Roman"/>
          <w:sz w:val="24"/>
          <w:szCs w:val="24"/>
        </w:rPr>
        <w:t>sound that have yet to be talk</w:t>
      </w:r>
      <w:r w:rsidR="00086F43">
        <w:rPr>
          <w:rFonts w:ascii="Times New Roman" w:hAnsi="Times New Roman" w:cs="Times New Roman"/>
          <w:sz w:val="24"/>
          <w:szCs w:val="24"/>
        </w:rPr>
        <w:t>ed</w:t>
      </w:r>
      <w:r w:rsidR="00086F43" w:rsidRPr="00086F43">
        <w:rPr>
          <w:rFonts w:ascii="Times New Roman" w:hAnsi="Times New Roman" w:cs="Times New Roman"/>
          <w:sz w:val="24"/>
          <w:szCs w:val="24"/>
        </w:rPr>
        <w:t xml:space="preserve"> about but are just as significant are assonance, consonance, and </w:t>
      </w:r>
      <w:r w:rsidR="00086F43">
        <w:rPr>
          <w:rFonts w:ascii="Times New Roman" w:hAnsi="Times New Roman" w:cs="Times New Roman"/>
          <w:sz w:val="24"/>
          <w:szCs w:val="24"/>
        </w:rPr>
        <w:t xml:space="preserve">also </w:t>
      </w:r>
      <w:r w:rsidR="00086F43" w:rsidRPr="00086F43">
        <w:rPr>
          <w:rFonts w:ascii="Times New Roman" w:hAnsi="Times New Roman" w:cs="Times New Roman"/>
          <w:sz w:val="24"/>
          <w:szCs w:val="24"/>
        </w:rPr>
        <w:t>alliteration. Assonance: The same or alike vowel sound frequent</w:t>
      </w:r>
      <w:r w:rsidR="00086F43">
        <w:rPr>
          <w:rFonts w:ascii="Times New Roman" w:hAnsi="Times New Roman" w:cs="Times New Roman"/>
          <w:sz w:val="24"/>
          <w:szCs w:val="24"/>
        </w:rPr>
        <w:t xml:space="preserve"> in the stressed syllable of the</w:t>
      </w:r>
      <w:r w:rsidR="00086F43" w:rsidRPr="00086F43">
        <w:rPr>
          <w:rFonts w:ascii="Times New Roman" w:hAnsi="Times New Roman" w:cs="Times New Roman"/>
          <w:sz w:val="24"/>
          <w:szCs w:val="24"/>
        </w:rPr>
        <w:t xml:space="preserve"> word, followed by </w:t>
      </w:r>
      <w:r w:rsidR="00086F43">
        <w:rPr>
          <w:rFonts w:ascii="Times New Roman" w:hAnsi="Times New Roman" w:cs="Times New Roman"/>
          <w:sz w:val="24"/>
          <w:szCs w:val="24"/>
        </w:rPr>
        <w:t xml:space="preserve">the </w:t>
      </w:r>
      <w:r w:rsidR="00086F43" w:rsidRPr="00086F43">
        <w:rPr>
          <w:rFonts w:ascii="Times New Roman" w:hAnsi="Times New Roman" w:cs="Times New Roman"/>
          <w:sz w:val="24"/>
          <w:szCs w:val="24"/>
        </w:rPr>
        <w:t>uncommon consonant sounds. </w:t>
      </w:r>
    </w:p>
    <w:p w:rsidR="00830427" w:rsidRDefault="00830427">
      <w:pPr>
        <w:rPr>
          <w:rFonts w:ascii="Times New Roman" w:hAnsi="Times New Roman" w:cs="Times New Roman"/>
          <w:sz w:val="24"/>
          <w:szCs w:val="24"/>
        </w:rPr>
      </w:pPr>
      <w:r>
        <w:rPr>
          <w:rFonts w:ascii="Times New Roman" w:hAnsi="Times New Roman" w:cs="Times New Roman"/>
          <w:sz w:val="24"/>
          <w:szCs w:val="24"/>
        </w:rPr>
        <w:t>These two words have a general purpose when used in either a prose or a poem. As seen in the 2</w:t>
      </w:r>
      <w:r w:rsidRPr="00830427">
        <w:rPr>
          <w:rFonts w:ascii="Times New Roman" w:hAnsi="Times New Roman" w:cs="Times New Roman"/>
          <w:sz w:val="24"/>
          <w:szCs w:val="24"/>
          <w:vertAlign w:val="superscript"/>
        </w:rPr>
        <w:t>nd</w:t>
      </w:r>
      <w:r>
        <w:rPr>
          <w:rFonts w:ascii="Times New Roman" w:hAnsi="Times New Roman" w:cs="Times New Roman"/>
          <w:sz w:val="24"/>
          <w:szCs w:val="24"/>
        </w:rPr>
        <w:t xml:space="preserve"> line, the words fear and freeze are used in the same and they create some musical rhythm. When such a rhythm is created, this makes the poem en</w:t>
      </w:r>
      <w:r w:rsidR="00982C91">
        <w:rPr>
          <w:rFonts w:ascii="Times New Roman" w:hAnsi="Times New Roman" w:cs="Times New Roman"/>
          <w:sz w:val="24"/>
          <w:szCs w:val="24"/>
        </w:rPr>
        <w:t>joyable to both the reader and the audience.  Assonance has almost the same use compared to that of alliteration. It is the assonances in a line that set the mood of the poem. Assonances also reinforce the meanings of certain words.  There are very high chances that a assonance will grab the attention of the reader and make that reading very intriguing. An intriguing topic is very memorable.</w:t>
      </w:r>
    </w:p>
    <w:p w:rsidR="00086F43" w:rsidRPr="00086F43" w:rsidRDefault="00086F43" w:rsidP="00086F43">
      <w:pPr>
        <w:rPr>
          <w:rFonts w:ascii="Times New Roman" w:hAnsi="Times New Roman" w:cs="Times New Roman"/>
          <w:sz w:val="24"/>
          <w:szCs w:val="24"/>
        </w:rPr>
      </w:pPr>
      <w:r w:rsidRPr="00086F43">
        <w:rPr>
          <w:rFonts w:ascii="Times New Roman" w:hAnsi="Times New Roman" w:cs="Times New Roman"/>
          <w:sz w:val="24"/>
          <w:szCs w:val="24"/>
          <w:shd w:val="clear" w:color="auto" w:fill="FFFFFF"/>
        </w:rPr>
        <w:t>Despite the pattern gi</w:t>
      </w:r>
      <w:r>
        <w:rPr>
          <w:rFonts w:ascii="Times New Roman" w:hAnsi="Times New Roman" w:cs="Times New Roman"/>
          <w:sz w:val="24"/>
          <w:szCs w:val="24"/>
          <w:shd w:val="clear" w:color="auto" w:fill="FFFFFF"/>
        </w:rPr>
        <w:t xml:space="preserve">ven above, alliteration doe not </w:t>
      </w:r>
      <w:r w:rsidRPr="00086F43">
        <w:rPr>
          <w:rFonts w:ascii="Times New Roman" w:hAnsi="Times New Roman" w:cs="Times New Roman"/>
          <w:sz w:val="24"/>
          <w:szCs w:val="24"/>
          <w:shd w:val="clear" w:color="auto" w:fill="FFFFFF"/>
        </w:rPr>
        <w:t xml:space="preserve">depend on </w:t>
      </w:r>
      <w:r>
        <w:rPr>
          <w:rFonts w:ascii="Times New Roman" w:hAnsi="Times New Roman" w:cs="Times New Roman"/>
          <w:sz w:val="24"/>
          <w:szCs w:val="24"/>
          <w:shd w:val="clear" w:color="auto" w:fill="FFFFFF"/>
        </w:rPr>
        <w:t xml:space="preserve">the </w:t>
      </w:r>
      <w:r w:rsidRPr="00086F43">
        <w:rPr>
          <w:rFonts w:ascii="Times New Roman" w:hAnsi="Times New Roman" w:cs="Times New Roman"/>
          <w:sz w:val="24"/>
          <w:szCs w:val="24"/>
          <w:shd w:val="clear" w:color="auto" w:fill="FFFFFF"/>
        </w:rPr>
        <w:t xml:space="preserve">particular sounds being at the start of </w:t>
      </w:r>
      <w:r>
        <w:rPr>
          <w:rFonts w:ascii="Times New Roman" w:hAnsi="Times New Roman" w:cs="Times New Roman"/>
          <w:sz w:val="24"/>
          <w:szCs w:val="24"/>
          <w:shd w:val="clear" w:color="auto" w:fill="FFFFFF"/>
        </w:rPr>
        <w:t xml:space="preserve">the </w:t>
      </w:r>
      <w:r w:rsidRPr="00086F43">
        <w:rPr>
          <w:rFonts w:ascii="Times New Roman" w:hAnsi="Times New Roman" w:cs="Times New Roman"/>
          <w:sz w:val="24"/>
          <w:szCs w:val="24"/>
          <w:shd w:val="clear" w:color="auto" w:fill="FFFFFF"/>
        </w:rPr>
        <w:t>words; though usually they are in a</w:t>
      </w:r>
      <w:r>
        <w:rPr>
          <w:rFonts w:ascii="Times New Roman" w:hAnsi="Times New Roman" w:cs="Times New Roman"/>
          <w:sz w:val="24"/>
          <w:szCs w:val="24"/>
          <w:shd w:val="clear" w:color="auto" w:fill="FFFFFF"/>
        </w:rPr>
        <w:t xml:space="preserve"> much</w:t>
      </w:r>
      <w:r w:rsidRPr="00086F43">
        <w:rPr>
          <w:rFonts w:ascii="Times New Roman" w:hAnsi="Times New Roman" w:cs="Times New Roman"/>
          <w:sz w:val="24"/>
          <w:szCs w:val="24"/>
          <w:shd w:val="clear" w:color="auto" w:fill="FFFFFF"/>
        </w:rPr>
        <w:t xml:space="preserve"> stressed position (like, for instance, the 'c' in 'implication'). Some sounds carry particular cultural relations that you can influence to add depth to your poem. </w:t>
      </w:r>
    </w:p>
    <w:p w:rsidR="00830427" w:rsidRPr="0073697E" w:rsidRDefault="00830427">
      <w:pPr>
        <w:rPr>
          <w:rFonts w:ascii="Times New Roman" w:hAnsi="Times New Roman" w:cs="Times New Roman"/>
          <w:sz w:val="24"/>
          <w:szCs w:val="24"/>
        </w:rPr>
      </w:pPr>
    </w:p>
    <w:sectPr w:rsidR="00830427" w:rsidRPr="0073697E" w:rsidSect="004A229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0654" w:rsidRDefault="002B0654" w:rsidP="00370BB4">
      <w:pPr>
        <w:spacing w:after="0" w:line="240" w:lineRule="auto"/>
      </w:pPr>
      <w:r>
        <w:separator/>
      </w:r>
    </w:p>
  </w:endnote>
  <w:endnote w:type="continuationSeparator" w:id="1">
    <w:p w:rsidR="002B0654" w:rsidRDefault="002B0654" w:rsidP="00370B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0654" w:rsidRDefault="002B0654" w:rsidP="00370BB4">
      <w:pPr>
        <w:spacing w:after="0" w:line="240" w:lineRule="auto"/>
      </w:pPr>
      <w:r>
        <w:separator/>
      </w:r>
    </w:p>
  </w:footnote>
  <w:footnote w:type="continuationSeparator" w:id="1">
    <w:p w:rsidR="002B0654" w:rsidRDefault="002B0654" w:rsidP="00370BB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footnotePr>
    <w:footnote w:id="0"/>
    <w:footnote w:id="1"/>
  </w:footnotePr>
  <w:endnotePr>
    <w:endnote w:id="0"/>
    <w:endnote w:id="1"/>
  </w:endnotePr>
  <w:compat/>
  <w:rsids>
    <w:rsidRoot w:val="00C64ADF"/>
    <w:rsid w:val="00050881"/>
    <w:rsid w:val="00086F43"/>
    <w:rsid w:val="00261BED"/>
    <w:rsid w:val="002B0654"/>
    <w:rsid w:val="00370BB4"/>
    <w:rsid w:val="004761E9"/>
    <w:rsid w:val="00480A75"/>
    <w:rsid w:val="004A2299"/>
    <w:rsid w:val="0073697E"/>
    <w:rsid w:val="007A0FED"/>
    <w:rsid w:val="00830427"/>
    <w:rsid w:val="00982C91"/>
    <w:rsid w:val="00C64ADF"/>
    <w:rsid w:val="00E52E3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2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086F43"/>
  </w:style>
  <w:style w:type="paragraph" w:styleId="Header">
    <w:name w:val="header"/>
    <w:basedOn w:val="Normal"/>
    <w:link w:val="HeaderChar"/>
    <w:uiPriority w:val="99"/>
    <w:semiHidden/>
    <w:unhideWhenUsed/>
    <w:rsid w:val="00370BB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70BB4"/>
  </w:style>
  <w:style w:type="paragraph" w:styleId="Footer">
    <w:name w:val="footer"/>
    <w:basedOn w:val="Normal"/>
    <w:link w:val="FooterChar"/>
    <w:uiPriority w:val="99"/>
    <w:semiHidden/>
    <w:unhideWhenUsed/>
    <w:rsid w:val="00370BB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70BB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265</Words>
  <Characters>1514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AMUKHUMA</dc:creator>
  <cp:lastModifiedBy>user</cp:lastModifiedBy>
  <cp:revision>2</cp:revision>
  <dcterms:created xsi:type="dcterms:W3CDTF">2017-12-01T11:50:00Z</dcterms:created>
  <dcterms:modified xsi:type="dcterms:W3CDTF">2017-12-01T11:50:00Z</dcterms:modified>
</cp:coreProperties>
</file>